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1E" w:rsidRPr="00E41D74" w:rsidRDefault="007C471E" w:rsidP="007C471E">
      <w:pPr>
        <w:spacing w:before="120" w:after="120" w:line="259" w:lineRule="auto"/>
        <w:jc w:val="right"/>
        <w:rPr>
          <w:bCs/>
          <w:iCs/>
          <w:sz w:val="28"/>
          <w:szCs w:val="28"/>
        </w:rPr>
      </w:pPr>
      <w:r w:rsidRPr="00E41D74">
        <w:rPr>
          <w:bCs/>
          <w:iCs/>
          <w:sz w:val="28"/>
          <w:szCs w:val="28"/>
        </w:rPr>
        <w:t>ПРИЛОЖЕНИЕ № 2</w:t>
      </w:r>
    </w:p>
    <w:p w:rsidR="007C471E" w:rsidRPr="00E41D74" w:rsidRDefault="007C471E" w:rsidP="007C471E">
      <w:pPr>
        <w:widowControl w:val="0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E41D74">
        <w:rPr>
          <w:b/>
          <w:bCs/>
          <w:iCs/>
          <w:sz w:val="28"/>
          <w:szCs w:val="28"/>
        </w:rPr>
        <w:t xml:space="preserve">Требования к статьям и условия публикации в сборнике </w:t>
      </w:r>
    </w:p>
    <w:p w:rsidR="007C471E" w:rsidRPr="00E41D74" w:rsidRDefault="007C471E" w:rsidP="007C471E">
      <w:pPr>
        <w:pStyle w:val="Pa25"/>
        <w:spacing w:line="360" w:lineRule="auto"/>
        <w:ind w:firstLine="709"/>
        <w:rPr>
          <w:rStyle w:val="A7"/>
          <w:b/>
          <w:i w:val="0"/>
          <w:sz w:val="28"/>
          <w:szCs w:val="28"/>
        </w:rPr>
      </w:pPr>
      <w:r w:rsidRPr="00E41D74">
        <w:rPr>
          <w:rStyle w:val="A7"/>
          <w:b/>
          <w:i w:val="0"/>
          <w:sz w:val="28"/>
          <w:szCs w:val="28"/>
        </w:rPr>
        <w:t>1. Общие положения</w:t>
      </w:r>
    </w:p>
    <w:p w:rsidR="007C471E" w:rsidRPr="00E41D74" w:rsidRDefault="007C471E" w:rsidP="007C471E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E41D74">
        <w:rPr>
          <w:rStyle w:val="A7"/>
          <w:sz w:val="28"/>
          <w:szCs w:val="28"/>
        </w:rPr>
        <w:t xml:space="preserve">1.1. Редакцией не принимаются к рассмотрению материалы публиковавшихся ранее научных статей, а также материалы, не соответствующие изложенным требованиям и рекламные материалы. </w:t>
      </w:r>
    </w:p>
    <w:p w:rsidR="007C471E" w:rsidRPr="00E41D74" w:rsidRDefault="007C471E" w:rsidP="007C471E">
      <w:pPr>
        <w:pStyle w:val="Pa25"/>
        <w:spacing w:line="360" w:lineRule="auto"/>
        <w:ind w:firstLine="709"/>
        <w:jc w:val="both"/>
        <w:rPr>
          <w:rStyle w:val="A7"/>
          <w:i w:val="0"/>
          <w:sz w:val="28"/>
          <w:szCs w:val="28"/>
        </w:rPr>
      </w:pPr>
      <w:r w:rsidRPr="00E41D74">
        <w:rPr>
          <w:rStyle w:val="A7"/>
          <w:i w:val="0"/>
          <w:sz w:val="28"/>
          <w:szCs w:val="28"/>
        </w:rPr>
        <w:t>1.2. Аспиранты, соискатели и магистранты, публикующиеся самостоятельно (не в соавторстве с научным руководителем) предоставляют отзыв научного руководителя на статью.</w:t>
      </w:r>
    </w:p>
    <w:p w:rsidR="007C471E" w:rsidRPr="00E41D74" w:rsidRDefault="007C471E" w:rsidP="007C471E">
      <w:pPr>
        <w:pStyle w:val="Pa25"/>
        <w:spacing w:line="360" w:lineRule="auto"/>
        <w:ind w:firstLine="709"/>
        <w:jc w:val="both"/>
        <w:rPr>
          <w:rStyle w:val="A7"/>
          <w:i w:val="0"/>
          <w:sz w:val="28"/>
          <w:szCs w:val="28"/>
        </w:rPr>
      </w:pPr>
      <w:r w:rsidRPr="00E41D74">
        <w:rPr>
          <w:rStyle w:val="A7"/>
          <w:i w:val="0"/>
          <w:sz w:val="28"/>
          <w:szCs w:val="28"/>
        </w:rPr>
        <w:t xml:space="preserve">1.3. Редакционная коллегия производят отбор поступивших материалов и распределяет их по рубрикам. Редакционная коллегия оставляет за собой право на редактирование статей с сохранением авторского варианта научного содержания. В случае необходимости редколлегия вступает в переписку с авторами по электронной почте и может обратиться с просьбой о доработке материалов. Статьи, не соответствующие перечисленным требованиям, не публикуются и почтовой пересылкой не возвращаются. </w:t>
      </w:r>
    </w:p>
    <w:p w:rsidR="007C471E" w:rsidRPr="00E41D74" w:rsidRDefault="007C471E" w:rsidP="007C471E">
      <w:pPr>
        <w:pStyle w:val="Pa25"/>
        <w:spacing w:line="360" w:lineRule="auto"/>
        <w:ind w:firstLine="709"/>
        <w:jc w:val="both"/>
        <w:rPr>
          <w:rStyle w:val="A7"/>
          <w:i w:val="0"/>
          <w:sz w:val="28"/>
          <w:szCs w:val="28"/>
        </w:rPr>
      </w:pPr>
      <w:r w:rsidRPr="00E41D74">
        <w:rPr>
          <w:rStyle w:val="A7"/>
          <w:i w:val="0"/>
          <w:sz w:val="28"/>
          <w:szCs w:val="28"/>
        </w:rPr>
        <w:t xml:space="preserve">1.4. Вознаграждение (гонорар) за опубликованные научные статьи не выплачивается. </w:t>
      </w:r>
    </w:p>
    <w:p w:rsidR="007C471E" w:rsidRPr="00E41D74" w:rsidRDefault="007C471E" w:rsidP="007C471E">
      <w:pPr>
        <w:pStyle w:val="Pa25"/>
        <w:spacing w:line="360" w:lineRule="auto"/>
        <w:ind w:firstLine="709"/>
        <w:jc w:val="both"/>
        <w:rPr>
          <w:rStyle w:val="A7"/>
          <w:i w:val="0"/>
          <w:sz w:val="28"/>
          <w:szCs w:val="28"/>
        </w:rPr>
      </w:pPr>
      <w:r w:rsidRPr="00E41D74">
        <w:rPr>
          <w:rStyle w:val="A7"/>
          <w:i w:val="0"/>
          <w:sz w:val="28"/>
          <w:szCs w:val="28"/>
        </w:rPr>
        <w:t xml:space="preserve">1.5. Автор (соавторы) в соответствии с приведенными ниже требованиями и условиями оформляет необходимые материалы: сопроводительные документы и рукопись статьи в электронном виде. В электронном виде материалы передаются по электронной почте. </w:t>
      </w:r>
    </w:p>
    <w:p w:rsidR="007C471E" w:rsidRPr="00E41D74" w:rsidRDefault="007C471E" w:rsidP="007C471E">
      <w:pPr>
        <w:pStyle w:val="Pa25"/>
        <w:spacing w:line="360" w:lineRule="auto"/>
        <w:ind w:firstLine="709"/>
        <w:jc w:val="both"/>
        <w:rPr>
          <w:rStyle w:val="A7"/>
          <w:i w:val="0"/>
          <w:sz w:val="28"/>
          <w:szCs w:val="28"/>
        </w:rPr>
      </w:pPr>
      <w:r w:rsidRPr="00E41D74">
        <w:rPr>
          <w:rStyle w:val="A7"/>
          <w:i w:val="0"/>
          <w:sz w:val="28"/>
          <w:szCs w:val="28"/>
        </w:rPr>
        <w:t xml:space="preserve">1.6. Дополнительные условия публикации высылаются по запросу по электронной почте. </w:t>
      </w:r>
    </w:p>
    <w:p w:rsidR="007C471E" w:rsidRPr="00E41D74" w:rsidRDefault="007C471E" w:rsidP="007C471E">
      <w:pPr>
        <w:pStyle w:val="Pa25"/>
        <w:spacing w:line="360" w:lineRule="auto"/>
        <w:ind w:firstLine="709"/>
        <w:jc w:val="both"/>
        <w:rPr>
          <w:rStyle w:val="A7"/>
          <w:i w:val="0"/>
          <w:sz w:val="28"/>
          <w:szCs w:val="28"/>
        </w:rPr>
      </w:pPr>
      <w:r w:rsidRPr="00E41D74">
        <w:rPr>
          <w:rStyle w:val="A7"/>
          <w:i w:val="0"/>
          <w:sz w:val="28"/>
          <w:szCs w:val="28"/>
        </w:rPr>
        <w:t xml:space="preserve">1.7. Редакция имеет право частично или полностью предоставлять материалы научных статей в российские и зарубежные организации, обеспечивающие индекс научного цитирования, а также размещать данные материалы на сайте. </w:t>
      </w:r>
    </w:p>
    <w:p w:rsidR="007C471E" w:rsidRPr="00E41D74" w:rsidRDefault="007C471E" w:rsidP="007C471E">
      <w:pPr>
        <w:pStyle w:val="Pa25"/>
        <w:spacing w:line="360" w:lineRule="auto"/>
        <w:ind w:firstLine="709"/>
        <w:jc w:val="both"/>
        <w:rPr>
          <w:rStyle w:val="A7"/>
          <w:b/>
          <w:i w:val="0"/>
          <w:sz w:val="28"/>
          <w:szCs w:val="28"/>
        </w:rPr>
      </w:pPr>
      <w:r w:rsidRPr="00E41D74">
        <w:rPr>
          <w:rStyle w:val="A7"/>
          <w:b/>
          <w:i w:val="0"/>
          <w:sz w:val="28"/>
          <w:szCs w:val="28"/>
        </w:rPr>
        <w:t xml:space="preserve">2. Требования к материалам и рукописям </w:t>
      </w:r>
    </w:p>
    <w:p w:rsidR="007C471E" w:rsidRPr="00E41D74" w:rsidRDefault="007C471E" w:rsidP="007C471E">
      <w:pPr>
        <w:pStyle w:val="Pa25"/>
        <w:spacing w:line="360" w:lineRule="auto"/>
        <w:ind w:firstLine="709"/>
        <w:jc w:val="both"/>
        <w:rPr>
          <w:rStyle w:val="A7"/>
          <w:i w:val="0"/>
          <w:sz w:val="28"/>
          <w:szCs w:val="28"/>
        </w:rPr>
      </w:pPr>
      <w:r w:rsidRPr="00E41D74">
        <w:rPr>
          <w:rStyle w:val="A7"/>
          <w:i w:val="0"/>
          <w:sz w:val="28"/>
          <w:szCs w:val="28"/>
        </w:rPr>
        <w:lastRenderedPageBreak/>
        <w:t xml:space="preserve">2.1. Автор предоставляет в редакцию текст статьи и заявку в виде отдельных файлов в редакторе </w:t>
      </w:r>
      <w:proofErr w:type="spellStart"/>
      <w:r w:rsidRPr="00E41D74">
        <w:rPr>
          <w:rStyle w:val="A7"/>
          <w:i w:val="0"/>
          <w:sz w:val="28"/>
          <w:szCs w:val="28"/>
        </w:rPr>
        <w:t>MicrosoftWord</w:t>
      </w:r>
      <w:proofErr w:type="spellEnd"/>
      <w:r w:rsidRPr="00E41D74">
        <w:rPr>
          <w:rStyle w:val="A7"/>
          <w:i w:val="0"/>
          <w:sz w:val="28"/>
          <w:szCs w:val="28"/>
        </w:rPr>
        <w:t>, допустимые форматы: RTF, DOC, DOCХ. Аспиранты, соискатели и магистранты, публикующиеся самостоятельно (без соавтора с научным руководителем), также прилагают отзыв научного руководителя на статью.</w:t>
      </w:r>
    </w:p>
    <w:p w:rsidR="007C471E" w:rsidRPr="00E41D74" w:rsidRDefault="007C471E" w:rsidP="007C471E">
      <w:pPr>
        <w:pStyle w:val="Pa25"/>
        <w:spacing w:line="360" w:lineRule="auto"/>
        <w:ind w:firstLine="709"/>
        <w:jc w:val="both"/>
        <w:rPr>
          <w:rStyle w:val="A7"/>
          <w:i w:val="0"/>
          <w:sz w:val="28"/>
          <w:szCs w:val="28"/>
        </w:rPr>
      </w:pPr>
      <w:r w:rsidRPr="00E41D74">
        <w:rPr>
          <w:rStyle w:val="A7"/>
          <w:i w:val="0"/>
          <w:sz w:val="28"/>
          <w:szCs w:val="28"/>
        </w:rPr>
        <w:t xml:space="preserve">2.2. Рукопись статьи должна включать в себя текст статьи, а также – </w:t>
      </w:r>
      <w:proofErr w:type="spellStart"/>
      <w:r w:rsidRPr="00E41D74">
        <w:rPr>
          <w:rStyle w:val="A7"/>
          <w:i w:val="0"/>
          <w:sz w:val="28"/>
          <w:szCs w:val="28"/>
        </w:rPr>
        <w:t>пристатейные</w:t>
      </w:r>
      <w:proofErr w:type="spellEnd"/>
      <w:r w:rsidRPr="00E41D74">
        <w:rPr>
          <w:rStyle w:val="A7"/>
          <w:i w:val="0"/>
          <w:sz w:val="28"/>
          <w:szCs w:val="28"/>
        </w:rPr>
        <w:t xml:space="preserve"> материалы: 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 w:rsidRPr="00E41D74">
        <w:rPr>
          <w:rStyle w:val="A7"/>
          <w:sz w:val="28"/>
          <w:szCs w:val="28"/>
        </w:rPr>
        <w:t xml:space="preserve">а) УДК (на русском языке); 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 w:rsidRPr="00E41D74">
        <w:rPr>
          <w:rStyle w:val="A7"/>
          <w:sz w:val="28"/>
          <w:szCs w:val="28"/>
        </w:rPr>
        <w:t>б) данные об авторе (на русском и английском языках);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 w:rsidRPr="00E41D74">
        <w:rPr>
          <w:rStyle w:val="A7"/>
          <w:sz w:val="28"/>
          <w:szCs w:val="28"/>
        </w:rPr>
        <w:t xml:space="preserve">в) заглавие статьи (на русском и английском языках); 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 w:rsidRPr="00E41D74">
        <w:rPr>
          <w:rStyle w:val="A7"/>
          <w:sz w:val="28"/>
          <w:szCs w:val="28"/>
        </w:rPr>
        <w:t xml:space="preserve">г) аннотация (на русском и английском языках); 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 w:rsidRPr="00E41D74">
        <w:rPr>
          <w:rStyle w:val="A7"/>
          <w:sz w:val="28"/>
          <w:szCs w:val="28"/>
        </w:rPr>
        <w:t xml:space="preserve">д) ключевые слова (на русском и английском языках); 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 w:rsidRPr="00E41D74">
        <w:rPr>
          <w:rStyle w:val="A7"/>
          <w:sz w:val="28"/>
          <w:szCs w:val="28"/>
        </w:rPr>
        <w:t xml:space="preserve">е) библиографический список (на русском языке). 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sz w:val="28"/>
          <w:szCs w:val="28"/>
        </w:rPr>
      </w:pPr>
      <w:r w:rsidRPr="00E41D74">
        <w:rPr>
          <w:rStyle w:val="A7"/>
          <w:sz w:val="28"/>
          <w:szCs w:val="28"/>
        </w:rPr>
        <w:t xml:space="preserve">2.3. Объем статьи может составлять до 20 тыс. </w:t>
      </w:r>
      <w:proofErr w:type="spellStart"/>
      <w:r w:rsidRPr="00E41D74">
        <w:rPr>
          <w:rStyle w:val="A7"/>
          <w:sz w:val="28"/>
          <w:szCs w:val="28"/>
        </w:rPr>
        <w:t>печ</w:t>
      </w:r>
      <w:proofErr w:type="spellEnd"/>
      <w:r w:rsidRPr="00E41D74">
        <w:rPr>
          <w:rStyle w:val="A7"/>
          <w:sz w:val="28"/>
          <w:szCs w:val="28"/>
        </w:rPr>
        <w:t xml:space="preserve">. знаков (6-12 стр.). Рукописи, превышающие указанный объем, допускаются к рассмотрению по согласованию с редакцией. Текст печатается в формате </w:t>
      </w:r>
      <w:proofErr w:type="spellStart"/>
      <w:r w:rsidRPr="00E41D74">
        <w:rPr>
          <w:rStyle w:val="A7"/>
          <w:sz w:val="28"/>
          <w:szCs w:val="28"/>
        </w:rPr>
        <w:t>Word</w:t>
      </w:r>
      <w:proofErr w:type="spellEnd"/>
      <w:r w:rsidRPr="00E41D74">
        <w:rPr>
          <w:rStyle w:val="A7"/>
          <w:sz w:val="28"/>
          <w:szCs w:val="28"/>
        </w:rPr>
        <w:t xml:space="preserve">, шрифт </w:t>
      </w:r>
      <w:proofErr w:type="spellStart"/>
      <w:r w:rsidRPr="00E41D74">
        <w:rPr>
          <w:rStyle w:val="A7"/>
          <w:sz w:val="28"/>
          <w:szCs w:val="28"/>
        </w:rPr>
        <w:t>TimesNewRoman</w:t>
      </w:r>
      <w:proofErr w:type="spellEnd"/>
      <w:r w:rsidRPr="00E41D74">
        <w:rPr>
          <w:rStyle w:val="A7"/>
          <w:sz w:val="28"/>
          <w:szCs w:val="28"/>
        </w:rPr>
        <w:t>, ориентация страницы «книжная», формат А4, кегль 14, межстрочный интервал множитель 1,25. Поля страницы – по 2 см с каждого края, переплет – 0, выравнивание по ширине, нумерация страниц отсутствует. Отступ абзаца: слева – 0; справа – 0; первая строка (красная строка) – 1,25 см. Образец оформления см. в Прилож. 3.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 w:rsidRPr="00E41D74">
        <w:rPr>
          <w:rStyle w:val="A7"/>
          <w:sz w:val="28"/>
          <w:szCs w:val="28"/>
        </w:rPr>
        <w:t xml:space="preserve">2.4. Аннотация должна соответствовать содержанию статьи. В тексте аннотации необходимо указывать цель работы, методологию исследования, основные достижения и выводы. Текст должен отличаться содержательностью, компактностью и отсутствием лишней для читателя информацией. Приветствуется следование структуре статьи. Объем аннотации – </w:t>
      </w:r>
      <w:r w:rsidRPr="002F2A6B">
        <w:rPr>
          <w:rStyle w:val="A7"/>
          <w:i/>
          <w:sz w:val="28"/>
          <w:szCs w:val="28"/>
        </w:rPr>
        <w:t>1 000 знаков</w:t>
      </w:r>
      <w:r w:rsidRPr="002F2A6B">
        <w:rPr>
          <w:rStyle w:val="A7"/>
          <w:sz w:val="28"/>
          <w:szCs w:val="28"/>
        </w:rPr>
        <w:t xml:space="preserve"> (не</w:t>
      </w:r>
      <w:r>
        <w:rPr>
          <w:rStyle w:val="A7"/>
          <w:sz w:val="28"/>
          <w:szCs w:val="28"/>
        </w:rPr>
        <w:t xml:space="preserve"> менее 250</w:t>
      </w:r>
      <w:r w:rsidRPr="00E41D74">
        <w:rPr>
          <w:rStyle w:val="A7"/>
          <w:sz w:val="28"/>
          <w:szCs w:val="28"/>
        </w:rPr>
        <w:t xml:space="preserve"> и не более 300 слов). Шрифт </w:t>
      </w:r>
      <w:proofErr w:type="spellStart"/>
      <w:r w:rsidRPr="00E41D74">
        <w:rPr>
          <w:rStyle w:val="A7"/>
          <w:sz w:val="28"/>
          <w:szCs w:val="28"/>
        </w:rPr>
        <w:t>Times</w:t>
      </w:r>
      <w:proofErr w:type="spellEnd"/>
      <w:r>
        <w:rPr>
          <w:rStyle w:val="A7"/>
          <w:sz w:val="28"/>
          <w:szCs w:val="28"/>
        </w:rPr>
        <w:t xml:space="preserve"> </w:t>
      </w:r>
      <w:proofErr w:type="spellStart"/>
      <w:r w:rsidRPr="00E41D74">
        <w:rPr>
          <w:rStyle w:val="A7"/>
          <w:sz w:val="28"/>
          <w:szCs w:val="28"/>
        </w:rPr>
        <w:t>New</w:t>
      </w:r>
      <w:proofErr w:type="spellEnd"/>
      <w:r>
        <w:rPr>
          <w:rStyle w:val="A7"/>
          <w:sz w:val="28"/>
          <w:szCs w:val="28"/>
        </w:rPr>
        <w:t xml:space="preserve"> </w:t>
      </w:r>
      <w:proofErr w:type="spellStart"/>
      <w:r w:rsidRPr="00E41D74">
        <w:rPr>
          <w:rStyle w:val="A7"/>
          <w:sz w:val="28"/>
          <w:szCs w:val="28"/>
        </w:rPr>
        <w:t>Roman</w:t>
      </w:r>
      <w:proofErr w:type="spellEnd"/>
      <w:r w:rsidRPr="00E41D74">
        <w:rPr>
          <w:rStyle w:val="A7"/>
          <w:sz w:val="28"/>
          <w:szCs w:val="28"/>
        </w:rPr>
        <w:t xml:space="preserve">, кегль 12, интервал множитель 1,25, выравнивание по ширине. 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 w:rsidRPr="00E41D74">
        <w:rPr>
          <w:rStyle w:val="A7"/>
          <w:sz w:val="28"/>
          <w:szCs w:val="28"/>
        </w:rPr>
        <w:lastRenderedPageBreak/>
        <w:t xml:space="preserve">2.5. Ключевые слова: 5-10 слов, по которым статьи могут быть найдены в электронных поисковых системах. Шрифт </w:t>
      </w:r>
      <w:proofErr w:type="spellStart"/>
      <w:r w:rsidRPr="00E41D74">
        <w:rPr>
          <w:rStyle w:val="A7"/>
          <w:sz w:val="28"/>
          <w:szCs w:val="28"/>
        </w:rPr>
        <w:t>Times</w:t>
      </w:r>
      <w:proofErr w:type="spellEnd"/>
      <w:r>
        <w:rPr>
          <w:rStyle w:val="A7"/>
          <w:sz w:val="28"/>
          <w:szCs w:val="28"/>
        </w:rPr>
        <w:t xml:space="preserve"> </w:t>
      </w:r>
      <w:proofErr w:type="spellStart"/>
      <w:r w:rsidRPr="00E41D74">
        <w:rPr>
          <w:rStyle w:val="A7"/>
          <w:sz w:val="28"/>
          <w:szCs w:val="28"/>
        </w:rPr>
        <w:t>New</w:t>
      </w:r>
      <w:proofErr w:type="spellEnd"/>
      <w:r>
        <w:rPr>
          <w:rStyle w:val="A7"/>
          <w:sz w:val="28"/>
          <w:szCs w:val="28"/>
        </w:rPr>
        <w:t xml:space="preserve"> </w:t>
      </w:r>
      <w:proofErr w:type="spellStart"/>
      <w:r w:rsidRPr="00E41D74">
        <w:rPr>
          <w:rStyle w:val="A7"/>
          <w:sz w:val="28"/>
          <w:szCs w:val="28"/>
        </w:rPr>
        <w:t>Roman</w:t>
      </w:r>
      <w:proofErr w:type="spellEnd"/>
      <w:r w:rsidRPr="00E41D74">
        <w:rPr>
          <w:rStyle w:val="A7"/>
          <w:sz w:val="28"/>
          <w:szCs w:val="28"/>
        </w:rPr>
        <w:t>, кегль 12, интервал множитель 1,25, красная строка 1,25, интервала после абзаца нет.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 w:rsidRPr="00E41D74">
        <w:rPr>
          <w:rStyle w:val="A7"/>
          <w:sz w:val="28"/>
          <w:szCs w:val="28"/>
        </w:rPr>
        <w:t xml:space="preserve">2.6. Библиографический список. Помещается в конце статьи после подзаголовка. В список должны войти научные источники, отражающие современное состояние исследований по проблеме. Шрифт </w:t>
      </w:r>
      <w:proofErr w:type="spellStart"/>
      <w:r w:rsidRPr="00E41D74">
        <w:rPr>
          <w:rStyle w:val="A7"/>
          <w:sz w:val="28"/>
          <w:szCs w:val="28"/>
        </w:rPr>
        <w:t>TimesNewRoman</w:t>
      </w:r>
      <w:proofErr w:type="spellEnd"/>
      <w:r w:rsidRPr="00E41D74">
        <w:rPr>
          <w:rStyle w:val="A7"/>
          <w:sz w:val="28"/>
          <w:szCs w:val="28"/>
        </w:rPr>
        <w:t>, кегль 12, интервал 1,</w:t>
      </w:r>
      <w:r w:rsidRPr="00A45FB5">
        <w:rPr>
          <w:rStyle w:val="A7"/>
          <w:sz w:val="28"/>
          <w:szCs w:val="28"/>
        </w:rPr>
        <w:t>2</w:t>
      </w:r>
      <w:r w:rsidRPr="00E41D74">
        <w:rPr>
          <w:rStyle w:val="A7"/>
          <w:sz w:val="28"/>
          <w:szCs w:val="28"/>
        </w:rPr>
        <w:t>5, красная строка 1,25.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 w:rsidRPr="00E41D74">
        <w:rPr>
          <w:rStyle w:val="A7"/>
          <w:sz w:val="28"/>
          <w:szCs w:val="28"/>
        </w:rPr>
        <w:t xml:space="preserve">Список оформляется в алфавитном порядке по </w:t>
      </w:r>
      <w:r w:rsidRPr="00E41D74">
        <w:rPr>
          <w:rStyle w:val="A7"/>
          <w:b/>
          <w:sz w:val="28"/>
          <w:szCs w:val="28"/>
        </w:rPr>
        <w:t>ГОСТ Р 7.05-2008</w:t>
      </w:r>
      <w:r w:rsidRPr="00E41D74">
        <w:rPr>
          <w:rStyle w:val="A7"/>
          <w:sz w:val="28"/>
          <w:szCs w:val="28"/>
        </w:rPr>
        <w:t xml:space="preserve">. Ссылки на литературу оформляются в квадратных скобках, помещаются после упоминания в тексте соответствующего источника и содержат номер указанного источника в списке, при цитировании – страницы. </w:t>
      </w:r>
    </w:p>
    <w:p w:rsidR="007C471E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sz w:val="28"/>
          <w:szCs w:val="28"/>
        </w:rPr>
      </w:pPr>
      <w:r w:rsidRPr="00E41D74">
        <w:rPr>
          <w:rStyle w:val="A7"/>
          <w:sz w:val="28"/>
          <w:szCs w:val="28"/>
        </w:rPr>
        <w:t xml:space="preserve">2.7. Рисунки и таблицы. Текст статьи может включать таблицы, а также графические материалы (рисунки, графики, фотографии и др.). Данные материалы должны иметь сквозную нумерацию и названия. На все таблицы и графические материалы должны быть сделаны ссылки в тексте статьи. При этом расположение данных объектов должно быть после ссылок на них. Шрифт надписей внутри рисунков, графиков, фотографий и других графических материалов </w:t>
      </w:r>
      <w:proofErr w:type="spellStart"/>
      <w:r w:rsidRPr="00E41D74">
        <w:rPr>
          <w:rStyle w:val="A7"/>
          <w:sz w:val="28"/>
          <w:szCs w:val="28"/>
        </w:rPr>
        <w:t>Times</w:t>
      </w:r>
      <w:proofErr w:type="spellEnd"/>
      <w:r>
        <w:rPr>
          <w:rStyle w:val="A7"/>
          <w:sz w:val="28"/>
          <w:szCs w:val="28"/>
        </w:rPr>
        <w:t xml:space="preserve"> </w:t>
      </w:r>
      <w:proofErr w:type="spellStart"/>
      <w:r w:rsidRPr="00E41D74">
        <w:rPr>
          <w:rStyle w:val="A7"/>
          <w:sz w:val="28"/>
          <w:szCs w:val="28"/>
        </w:rPr>
        <w:t>New</w:t>
      </w:r>
      <w:proofErr w:type="spellEnd"/>
      <w:r>
        <w:rPr>
          <w:rStyle w:val="A7"/>
          <w:sz w:val="28"/>
          <w:szCs w:val="28"/>
        </w:rPr>
        <w:t xml:space="preserve"> </w:t>
      </w:r>
      <w:proofErr w:type="spellStart"/>
      <w:r w:rsidRPr="00E41D74">
        <w:rPr>
          <w:rStyle w:val="A7"/>
          <w:sz w:val="28"/>
          <w:szCs w:val="28"/>
        </w:rPr>
        <w:t>Roman</w:t>
      </w:r>
      <w:proofErr w:type="spellEnd"/>
      <w:r w:rsidRPr="00E41D74">
        <w:rPr>
          <w:rStyle w:val="A7"/>
          <w:sz w:val="28"/>
          <w:szCs w:val="28"/>
        </w:rPr>
        <w:t xml:space="preserve">, размер кегля 12, межстрочный интервал 1,0 (одинарный). Рисунки и схемы сохраняются как картинки (они не должны быть редактируемыми в текстовом редакторе </w:t>
      </w:r>
      <w:r w:rsidRPr="00E41D74">
        <w:rPr>
          <w:rStyle w:val="A7"/>
          <w:sz w:val="28"/>
          <w:szCs w:val="28"/>
          <w:lang w:val="en-US"/>
        </w:rPr>
        <w:t>Word</w:t>
      </w:r>
      <w:r w:rsidRPr="00E41D74">
        <w:rPr>
          <w:rStyle w:val="A7"/>
          <w:sz w:val="28"/>
          <w:szCs w:val="28"/>
        </w:rPr>
        <w:t>).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>
        <w:rPr>
          <w:rStyle w:val="A7"/>
          <w:sz w:val="28"/>
          <w:szCs w:val="28"/>
        </w:rPr>
        <w:t xml:space="preserve">2.8. </w:t>
      </w:r>
      <w:r w:rsidRPr="002F2A6B">
        <w:rPr>
          <w:rStyle w:val="A7"/>
          <w:sz w:val="28"/>
          <w:szCs w:val="28"/>
        </w:rPr>
        <w:t xml:space="preserve">Статьи </w:t>
      </w:r>
      <w:r w:rsidRPr="002F2A6B">
        <w:rPr>
          <w:sz w:val="28"/>
          <w:szCs w:val="28"/>
        </w:rPr>
        <w:t>студентов, магистрантов и аспирантов должны</w:t>
      </w:r>
      <w:r w:rsidRPr="00E41D74">
        <w:rPr>
          <w:sz w:val="28"/>
          <w:szCs w:val="28"/>
        </w:rPr>
        <w:t xml:space="preserve"> быть </w:t>
      </w:r>
      <w:r>
        <w:rPr>
          <w:sz w:val="28"/>
          <w:szCs w:val="28"/>
        </w:rPr>
        <w:t>проверены</w:t>
      </w:r>
      <w:r w:rsidRPr="00E41D74">
        <w:rPr>
          <w:sz w:val="28"/>
          <w:szCs w:val="28"/>
        </w:rPr>
        <w:t xml:space="preserve"> и подписан</w:t>
      </w:r>
      <w:r>
        <w:rPr>
          <w:sz w:val="28"/>
          <w:szCs w:val="28"/>
        </w:rPr>
        <w:t>ы</w:t>
      </w:r>
      <w:r w:rsidRPr="00E41D74">
        <w:rPr>
          <w:sz w:val="28"/>
          <w:szCs w:val="28"/>
        </w:rPr>
        <w:t xml:space="preserve"> научным</w:t>
      </w:r>
      <w:r>
        <w:rPr>
          <w:sz w:val="28"/>
          <w:szCs w:val="28"/>
        </w:rPr>
        <w:t>и руководителя</w:t>
      </w:r>
      <w:r w:rsidRPr="00E41D7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41D74">
        <w:rPr>
          <w:sz w:val="28"/>
          <w:szCs w:val="28"/>
        </w:rPr>
        <w:t xml:space="preserve">, с указанием </w:t>
      </w:r>
      <w:r>
        <w:rPr>
          <w:sz w:val="28"/>
          <w:szCs w:val="28"/>
        </w:rPr>
        <w:t>их</w:t>
      </w:r>
      <w:r w:rsidRPr="00E41D74">
        <w:rPr>
          <w:sz w:val="28"/>
          <w:szCs w:val="28"/>
        </w:rPr>
        <w:t xml:space="preserve"> ФИО, ученой степени, должности и места работы.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b/>
          <w:i/>
          <w:sz w:val="28"/>
          <w:szCs w:val="28"/>
        </w:rPr>
      </w:pPr>
      <w:r w:rsidRPr="00E41D74">
        <w:rPr>
          <w:rStyle w:val="A7"/>
          <w:b/>
          <w:sz w:val="28"/>
          <w:szCs w:val="28"/>
        </w:rPr>
        <w:t xml:space="preserve">3. Правила направления, рецензирования и опубликования научных статей 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 w:rsidRPr="00E41D74">
        <w:rPr>
          <w:rStyle w:val="A7"/>
          <w:sz w:val="28"/>
          <w:szCs w:val="28"/>
        </w:rPr>
        <w:t xml:space="preserve">3.1. Все научные статьи, поступившие в </w:t>
      </w:r>
      <w:r>
        <w:rPr>
          <w:rStyle w:val="A7"/>
          <w:sz w:val="28"/>
          <w:szCs w:val="28"/>
        </w:rPr>
        <w:t>оргкомитет</w:t>
      </w:r>
      <w:r w:rsidRPr="00E41D74">
        <w:rPr>
          <w:rStyle w:val="A7"/>
          <w:sz w:val="28"/>
          <w:szCs w:val="28"/>
        </w:rPr>
        <w:t xml:space="preserve">, подлежат обязательному рецензированию. 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 w:rsidRPr="00E41D74">
        <w:rPr>
          <w:rStyle w:val="A7"/>
          <w:sz w:val="28"/>
          <w:szCs w:val="28"/>
        </w:rPr>
        <w:t xml:space="preserve">3. 2. После получения материалов научной статьи ответственный секретарь проводит оценку правильности оформления и достаточности </w:t>
      </w:r>
      <w:r w:rsidRPr="00E41D74">
        <w:rPr>
          <w:rStyle w:val="A7"/>
          <w:sz w:val="28"/>
          <w:szCs w:val="28"/>
        </w:rPr>
        <w:lastRenderedPageBreak/>
        <w:t>полученных материалов. В случае отклонений от установленных требований материалы возвращаются автору по электронной почте на доработку.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 w:rsidRPr="00E41D74">
        <w:rPr>
          <w:rStyle w:val="A7"/>
          <w:sz w:val="28"/>
          <w:szCs w:val="28"/>
        </w:rPr>
        <w:t xml:space="preserve">3.3. Зарегистрированные материалы научной статьи направляются для рассмотрения на рецензию. Рецензирование рукописей статей, представленных для публикации в сборнике «Социокультурные проблемы современного человека», организуется редакционной коллегией. Ответственность за качество рецензий и своевременность проведения рецензирования рукописей статей возлагается на редакционную коллегию. 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 w:rsidRPr="00E41D74">
        <w:rPr>
          <w:rStyle w:val="A7"/>
          <w:sz w:val="28"/>
          <w:szCs w:val="28"/>
        </w:rPr>
        <w:t xml:space="preserve">3.4. К рецензированию привлекаются ученые, имеющие признанный авторитет и работающие в области знаний, к которой относится содержание рукописи. 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spacing w:val="-2"/>
          <w:sz w:val="28"/>
          <w:szCs w:val="28"/>
        </w:rPr>
      </w:pPr>
      <w:r w:rsidRPr="00E41D74">
        <w:rPr>
          <w:rStyle w:val="A7"/>
          <w:spacing w:val="-2"/>
          <w:sz w:val="28"/>
          <w:szCs w:val="28"/>
        </w:rPr>
        <w:t xml:space="preserve">3.5. Рецензенты обращают внимание на следующие вопросы: соответствие названия статьи её содержанию; соответствие аннотации содержанию статьи; актуальность данной темы; новизна данной темы (данного исследования); теоретическая/методическая направленность данной работы; теоретическая/практическая значимость данной работы; терминологическая база работы, ссылки на другие источники и цитаты; использование научных библиографических источников, в </w:t>
      </w:r>
      <w:proofErr w:type="spellStart"/>
      <w:r w:rsidRPr="00E41D74">
        <w:rPr>
          <w:rStyle w:val="A7"/>
          <w:spacing w:val="-2"/>
          <w:sz w:val="28"/>
          <w:szCs w:val="28"/>
        </w:rPr>
        <w:t>т.ч</w:t>
      </w:r>
      <w:proofErr w:type="spellEnd"/>
      <w:r w:rsidRPr="00E41D74">
        <w:rPr>
          <w:rStyle w:val="A7"/>
          <w:spacing w:val="-2"/>
          <w:sz w:val="28"/>
          <w:szCs w:val="28"/>
        </w:rPr>
        <w:t>. индексированных в базах данных. При положительной рецензии статья включается в план публикации соответствующего тематического раздела сборника. Автора уведомляют о включении статьи в план публикации и высылают счет на оплату за публикацию. Оплата за публикацию производится автором до указанного в письме срока.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pacing w:val="-2"/>
          <w:sz w:val="28"/>
          <w:szCs w:val="28"/>
        </w:rPr>
      </w:pPr>
      <w:r w:rsidRPr="00E41D74">
        <w:rPr>
          <w:rStyle w:val="A7"/>
          <w:spacing w:val="-2"/>
          <w:sz w:val="28"/>
          <w:szCs w:val="28"/>
        </w:rPr>
        <w:t xml:space="preserve"> Сроки и очередность опубликования устанавливаются редакцией с учетом количества статей, находящихся в плане публикации соответствующего тематического раздела сборника. При получении рецензии на статью с замечаниями о возможности опубликования ответственный секретарь направляет автору по электронной почте рукопись статьи с формулировкой «На доработку» с замечаниями.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 w:rsidRPr="00E41D74">
        <w:rPr>
          <w:rStyle w:val="A7"/>
          <w:sz w:val="28"/>
          <w:szCs w:val="28"/>
        </w:rPr>
        <w:lastRenderedPageBreak/>
        <w:t>3.6. Редакция оставляет за собой право отклонения статей. В случае отклонения рукописи рецензентом автору направляется мотивированный отказ.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 w:rsidRPr="00E41D74">
        <w:rPr>
          <w:rStyle w:val="A7"/>
          <w:sz w:val="28"/>
          <w:szCs w:val="28"/>
        </w:rPr>
        <w:t>3.7. Статьи аспирантов, соискателей и магистрантов принимаются и передаются на рецензирование только при наличии положительного отзыва научного руководителя.</w:t>
      </w:r>
    </w:p>
    <w:p w:rsidR="007C471E" w:rsidRPr="00E41D74" w:rsidRDefault="007C471E" w:rsidP="007C471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7"/>
          <w:i/>
          <w:sz w:val="28"/>
          <w:szCs w:val="28"/>
        </w:rPr>
      </w:pPr>
      <w:r w:rsidRPr="00E41D74">
        <w:rPr>
          <w:rStyle w:val="A7"/>
          <w:sz w:val="28"/>
          <w:szCs w:val="28"/>
        </w:rPr>
        <w:t xml:space="preserve">3.8. Все статьи должны пройти оценку в системе Антиплагиат. К рецензированию допускаются статьи, оригинальность которых составляет не менее </w:t>
      </w:r>
      <w:r>
        <w:rPr>
          <w:rStyle w:val="A7"/>
          <w:sz w:val="28"/>
          <w:szCs w:val="28"/>
        </w:rPr>
        <w:t>7</w:t>
      </w:r>
      <w:r w:rsidRPr="00E41D74">
        <w:rPr>
          <w:rStyle w:val="A7"/>
          <w:sz w:val="28"/>
          <w:szCs w:val="28"/>
        </w:rPr>
        <w:t>0% (проверяется весть текст статьи, за исключением библиографического списка).</w:t>
      </w:r>
    </w:p>
    <w:p w:rsidR="00C67007" w:rsidRDefault="00C67007">
      <w:bookmarkStart w:id="0" w:name="_GoBack"/>
      <w:bookmarkEnd w:id="0"/>
    </w:p>
    <w:sectPr w:rsidR="00C6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1E"/>
    <w:rsid w:val="007C471E"/>
    <w:rsid w:val="00C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885A18-DD8C-4599-B358-846BEC8F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7">
    <w:name w:val="A7"/>
    <w:uiPriority w:val="99"/>
    <w:rsid w:val="007C471E"/>
    <w:rPr>
      <w:color w:val="000000"/>
      <w:sz w:val="16"/>
    </w:rPr>
  </w:style>
  <w:style w:type="paragraph" w:customStyle="1" w:styleId="Pa25">
    <w:name w:val="Pa25"/>
    <w:basedOn w:val="a"/>
    <w:next w:val="a"/>
    <w:uiPriority w:val="99"/>
    <w:rsid w:val="007C471E"/>
    <w:pPr>
      <w:autoSpaceDE w:val="0"/>
      <w:autoSpaceDN w:val="0"/>
      <w:adjustRightInd w:val="0"/>
      <w:spacing w:line="201" w:lineRule="atLeast"/>
    </w:pPr>
    <w:rPr>
      <w:rFonts w:eastAsia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2020-03-25T08:02:00Z</dcterms:created>
  <dcterms:modified xsi:type="dcterms:W3CDTF">2020-03-25T08:03:00Z</dcterms:modified>
</cp:coreProperties>
</file>